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4E" w:rsidRDefault="00B97F5F" w:rsidP="00B97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Шановний акціонер!</w:t>
      </w:r>
    </w:p>
    <w:p w:rsidR="00B97F5F" w:rsidRDefault="00B97F5F" w:rsidP="00B97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F0B">
        <w:rPr>
          <w:rFonts w:ascii="Times New Roman" w:hAnsi="Times New Roman" w:cs="Times New Roman"/>
          <w:sz w:val="28"/>
          <w:szCs w:val="28"/>
          <w:lang w:val="uk-UA"/>
        </w:rPr>
        <w:t>Публічне акціонерне товариство «</w:t>
      </w:r>
      <w:proofErr w:type="spellStart"/>
      <w:r w:rsidR="00221F0B">
        <w:rPr>
          <w:rFonts w:ascii="Times New Roman" w:hAnsi="Times New Roman" w:cs="Times New Roman"/>
          <w:sz w:val="28"/>
          <w:szCs w:val="28"/>
          <w:lang w:val="uk-UA"/>
        </w:rPr>
        <w:t>Сумбуд</w:t>
      </w:r>
      <w:proofErr w:type="spellEnd"/>
      <w:r w:rsidR="00221F0B">
        <w:rPr>
          <w:rFonts w:ascii="Times New Roman" w:hAnsi="Times New Roman" w:cs="Times New Roman"/>
          <w:sz w:val="28"/>
          <w:szCs w:val="28"/>
          <w:lang w:val="uk-UA"/>
        </w:rPr>
        <w:t>» з</w:t>
      </w:r>
      <w:r>
        <w:rPr>
          <w:rFonts w:ascii="Times New Roman" w:hAnsi="Times New Roman" w:cs="Times New Roman"/>
          <w:sz w:val="28"/>
          <w:szCs w:val="28"/>
          <w:lang w:val="uk-UA"/>
        </w:rPr>
        <w:t>вертає</w:t>
      </w:r>
      <w:r w:rsidR="00221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Вашу увагу, що 11.10.2013 р. набрав чинності Закон України «Про депозитарну систему України».</w:t>
      </w:r>
    </w:p>
    <w:p w:rsidR="00B97F5F" w:rsidRPr="00B97F5F" w:rsidRDefault="00B97F5F" w:rsidP="00B97F5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ньому зокрема передбачено, що власник акцій, </w:t>
      </w:r>
      <w:r w:rsidRPr="00B97F5F">
        <w:rPr>
          <w:sz w:val="28"/>
          <w:szCs w:val="28"/>
          <w:lang w:val="uk-UA"/>
        </w:rPr>
        <w:t xml:space="preserve">які були </w:t>
      </w:r>
      <w:proofErr w:type="spellStart"/>
      <w:r w:rsidRPr="00B97F5F">
        <w:rPr>
          <w:sz w:val="28"/>
          <w:szCs w:val="28"/>
          <w:lang w:val="uk-UA"/>
        </w:rPr>
        <w:t>дематеріалізовані</w:t>
      </w:r>
      <w:proofErr w:type="spellEnd"/>
      <w:r w:rsidRPr="00B97F5F">
        <w:rPr>
          <w:sz w:val="28"/>
          <w:szCs w:val="28"/>
          <w:lang w:val="uk-UA"/>
        </w:rPr>
        <w:t>, зобов’язаний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паперах, відкритий в іншій депозитарній установі.</w:t>
      </w:r>
    </w:p>
    <w:p w:rsidR="00B97F5F" w:rsidRDefault="00B97F5F" w:rsidP="00B97F5F">
      <w:pPr>
        <w:pStyle w:val="rvps2"/>
        <w:spacing w:before="0" w:beforeAutospacing="0" w:after="0" w:afterAutospacing="0"/>
        <w:ind w:firstLine="708"/>
        <w:jc w:val="both"/>
      </w:pPr>
      <w:bookmarkStart w:id="0" w:name="n776"/>
      <w:bookmarkEnd w:id="0"/>
      <w:r w:rsidRPr="00B97F5F">
        <w:rPr>
          <w:sz w:val="28"/>
          <w:szCs w:val="28"/>
        </w:rPr>
        <w:t xml:space="preserve">У </w:t>
      </w:r>
      <w:proofErr w:type="spellStart"/>
      <w:r w:rsidRPr="00B97F5F">
        <w:rPr>
          <w:sz w:val="28"/>
          <w:szCs w:val="28"/>
        </w:rPr>
        <w:t>разі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якщо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власник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цінних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паперів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протягом</w:t>
      </w:r>
      <w:proofErr w:type="spellEnd"/>
      <w:r w:rsidRPr="00B97F5F">
        <w:rPr>
          <w:sz w:val="28"/>
          <w:szCs w:val="28"/>
        </w:rPr>
        <w:t xml:space="preserve"> одного року з дня </w:t>
      </w:r>
      <w:proofErr w:type="spellStart"/>
      <w:r w:rsidRPr="00B97F5F">
        <w:rPr>
          <w:sz w:val="28"/>
          <w:szCs w:val="28"/>
        </w:rPr>
        <w:t>набрання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чинності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цим</w:t>
      </w:r>
      <w:proofErr w:type="spellEnd"/>
      <w:r w:rsidRPr="00B97F5F">
        <w:rPr>
          <w:sz w:val="28"/>
          <w:szCs w:val="28"/>
        </w:rPr>
        <w:t xml:space="preserve"> Законом </w:t>
      </w:r>
      <w:r>
        <w:rPr>
          <w:sz w:val="28"/>
          <w:szCs w:val="28"/>
          <w:lang w:val="uk-UA"/>
        </w:rPr>
        <w:t xml:space="preserve">(до 11.10.2014 р.) </w:t>
      </w:r>
      <w:r w:rsidRPr="00B97F5F">
        <w:rPr>
          <w:sz w:val="28"/>
          <w:szCs w:val="28"/>
        </w:rPr>
        <w:t xml:space="preserve">не </w:t>
      </w:r>
      <w:proofErr w:type="spellStart"/>
      <w:r w:rsidRPr="00B97F5F">
        <w:rPr>
          <w:sz w:val="28"/>
          <w:szCs w:val="28"/>
        </w:rPr>
        <w:t>уклав</w:t>
      </w:r>
      <w:proofErr w:type="spellEnd"/>
      <w:r w:rsidRPr="00B97F5F">
        <w:rPr>
          <w:sz w:val="28"/>
          <w:szCs w:val="28"/>
        </w:rPr>
        <w:t xml:space="preserve"> з </w:t>
      </w:r>
      <w:proofErr w:type="spellStart"/>
      <w:r w:rsidRPr="00B97F5F">
        <w:rPr>
          <w:sz w:val="28"/>
          <w:szCs w:val="28"/>
        </w:rPr>
        <w:t>обраною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емітентом</w:t>
      </w:r>
      <w:proofErr w:type="spellEnd"/>
      <w:r w:rsidRPr="00B97F5F">
        <w:rPr>
          <w:sz w:val="28"/>
          <w:szCs w:val="28"/>
        </w:rPr>
        <w:t xml:space="preserve"> депозитарною </w:t>
      </w:r>
      <w:proofErr w:type="spellStart"/>
      <w:r w:rsidRPr="00B97F5F">
        <w:rPr>
          <w:sz w:val="28"/>
          <w:szCs w:val="28"/>
        </w:rPr>
        <w:t>установою</w:t>
      </w:r>
      <w:proofErr w:type="spellEnd"/>
      <w:r w:rsidRPr="00B97F5F">
        <w:rPr>
          <w:sz w:val="28"/>
          <w:szCs w:val="28"/>
        </w:rPr>
        <w:t xml:space="preserve"> договору про </w:t>
      </w:r>
      <w:proofErr w:type="spellStart"/>
      <w:r w:rsidRPr="00B97F5F">
        <w:rPr>
          <w:sz w:val="28"/>
          <w:szCs w:val="28"/>
        </w:rPr>
        <w:t>обслуговування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рахунка</w:t>
      </w:r>
      <w:proofErr w:type="spellEnd"/>
      <w:r w:rsidRPr="00B97F5F">
        <w:rPr>
          <w:sz w:val="28"/>
          <w:szCs w:val="28"/>
        </w:rPr>
        <w:t xml:space="preserve"> в </w:t>
      </w:r>
      <w:proofErr w:type="spellStart"/>
      <w:r w:rsidRPr="00B97F5F">
        <w:rPr>
          <w:sz w:val="28"/>
          <w:szCs w:val="28"/>
        </w:rPr>
        <w:t>цінних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паперах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від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власного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імені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або</w:t>
      </w:r>
      <w:proofErr w:type="spellEnd"/>
      <w:r w:rsidRPr="00B97F5F">
        <w:rPr>
          <w:sz w:val="28"/>
          <w:szCs w:val="28"/>
        </w:rPr>
        <w:t xml:space="preserve"> не </w:t>
      </w:r>
      <w:proofErr w:type="spellStart"/>
      <w:r w:rsidRPr="00B97F5F">
        <w:rPr>
          <w:sz w:val="28"/>
          <w:szCs w:val="28"/>
        </w:rPr>
        <w:t>здійснив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переказ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належних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йому</w:t>
      </w:r>
      <w:proofErr w:type="spellEnd"/>
      <w:r w:rsidRPr="00B97F5F">
        <w:rPr>
          <w:sz w:val="28"/>
          <w:szCs w:val="28"/>
        </w:rPr>
        <w:t xml:space="preserve"> прав на </w:t>
      </w:r>
      <w:proofErr w:type="spellStart"/>
      <w:r w:rsidRPr="00B97F5F">
        <w:rPr>
          <w:sz w:val="28"/>
          <w:szCs w:val="28"/>
        </w:rPr>
        <w:t>цінні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папери</w:t>
      </w:r>
      <w:proofErr w:type="spellEnd"/>
      <w:r w:rsidRPr="00B97F5F">
        <w:rPr>
          <w:sz w:val="28"/>
          <w:szCs w:val="28"/>
        </w:rPr>
        <w:t xml:space="preserve"> на </w:t>
      </w:r>
      <w:proofErr w:type="spellStart"/>
      <w:r w:rsidRPr="00B97F5F">
        <w:rPr>
          <w:sz w:val="28"/>
          <w:szCs w:val="28"/>
        </w:rPr>
        <w:t>свій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рахунок</w:t>
      </w:r>
      <w:proofErr w:type="spellEnd"/>
      <w:r w:rsidRPr="00B97F5F">
        <w:rPr>
          <w:sz w:val="28"/>
          <w:szCs w:val="28"/>
        </w:rPr>
        <w:t xml:space="preserve"> у </w:t>
      </w:r>
      <w:proofErr w:type="spellStart"/>
      <w:r w:rsidRPr="00B97F5F">
        <w:rPr>
          <w:sz w:val="28"/>
          <w:szCs w:val="28"/>
        </w:rPr>
        <w:t>цінних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паперах</w:t>
      </w:r>
      <w:proofErr w:type="spellEnd"/>
      <w:r w:rsidRPr="00B97F5F">
        <w:rPr>
          <w:sz w:val="28"/>
          <w:szCs w:val="28"/>
        </w:rPr>
        <w:t xml:space="preserve">, </w:t>
      </w:r>
      <w:proofErr w:type="spellStart"/>
      <w:r w:rsidRPr="00B97F5F">
        <w:rPr>
          <w:sz w:val="28"/>
          <w:szCs w:val="28"/>
        </w:rPr>
        <w:t>відкритий</w:t>
      </w:r>
      <w:proofErr w:type="spellEnd"/>
      <w:r w:rsidRPr="00B97F5F">
        <w:rPr>
          <w:sz w:val="28"/>
          <w:szCs w:val="28"/>
        </w:rPr>
        <w:t xml:space="preserve"> в </w:t>
      </w:r>
      <w:proofErr w:type="spellStart"/>
      <w:r w:rsidRPr="00B97F5F">
        <w:rPr>
          <w:sz w:val="28"/>
          <w:szCs w:val="28"/>
        </w:rPr>
        <w:t>іншій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депозитарній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установі</w:t>
      </w:r>
      <w:proofErr w:type="spellEnd"/>
      <w:r w:rsidRPr="00B97F5F">
        <w:rPr>
          <w:sz w:val="28"/>
          <w:szCs w:val="28"/>
        </w:rPr>
        <w:t xml:space="preserve">, </w:t>
      </w:r>
      <w:proofErr w:type="spellStart"/>
      <w:r w:rsidRPr="00B97F5F">
        <w:rPr>
          <w:sz w:val="28"/>
          <w:szCs w:val="28"/>
        </w:rPr>
        <w:t>цінні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папери</w:t>
      </w:r>
      <w:proofErr w:type="spellEnd"/>
      <w:r w:rsidRPr="00B97F5F">
        <w:rPr>
          <w:sz w:val="28"/>
          <w:szCs w:val="28"/>
        </w:rPr>
        <w:t xml:space="preserve"> такого </w:t>
      </w:r>
      <w:proofErr w:type="spellStart"/>
      <w:r w:rsidRPr="00B97F5F">
        <w:rPr>
          <w:sz w:val="28"/>
          <w:szCs w:val="28"/>
        </w:rPr>
        <w:t>власника</w:t>
      </w:r>
      <w:proofErr w:type="spellEnd"/>
      <w:r w:rsidRPr="00B97F5F">
        <w:rPr>
          <w:sz w:val="28"/>
          <w:szCs w:val="28"/>
        </w:rPr>
        <w:t xml:space="preserve"> (</w:t>
      </w:r>
      <w:proofErr w:type="spellStart"/>
      <w:r w:rsidRPr="00B97F5F">
        <w:rPr>
          <w:sz w:val="28"/>
          <w:szCs w:val="28"/>
        </w:rPr>
        <w:t>які</w:t>
      </w:r>
      <w:proofErr w:type="spellEnd"/>
      <w:r w:rsidRPr="00B97F5F">
        <w:rPr>
          <w:sz w:val="28"/>
          <w:szCs w:val="28"/>
        </w:rPr>
        <w:t xml:space="preserve"> </w:t>
      </w:r>
      <w:proofErr w:type="spellStart"/>
      <w:r w:rsidRPr="00B97F5F">
        <w:rPr>
          <w:sz w:val="28"/>
          <w:szCs w:val="28"/>
        </w:rPr>
        <w:t>дають</w:t>
      </w:r>
      <w:proofErr w:type="spellEnd"/>
      <w:r w:rsidRPr="00B97F5F">
        <w:rPr>
          <w:sz w:val="28"/>
          <w:szCs w:val="28"/>
        </w:rPr>
        <w:t xml:space="preserve"> право на участь в органах </w:t>
      </w:r>
      <w:proofErr w:type="spellStart"/>
      <w:r w:rsidRPr="00B97F5F">
        <w:rPr>
          <w:sz w:val="28"/>
          <w:szCs w:val="28"/>
        </w:rPr>
        <w:t>емітента</w:t>
      </w:r>
      <w:proofErr w:type="spellEnd"/>
      <w:r w:rsidRPr="00B97F5F">
        <w:rPr>
          <w:sz w:val="28"/>
          <w:szCs w:val="28"/>
        </w:rPr>
        <w:t xml:space="preserve">) не </w:t>
      </w:r>
      <w:proofErr w:type="spellStart"/>
      <w:r w:rsidRPr="00B97F5F">
        <w:rPr>
          <w:sz w:val="28"/>
          <w:szCs w:val="28"/>
        </w:rPr>
        <w:t>враховуються</w:t>
      </w:r>
      <w:proofErr w:type="spellEnd"/>
      <w:r w:rsidRPr="00B97F5F">
        <w:rPr>
          <w:sz w:val="28"/>
          <w:szCs w:val="28"/>
        </w:rPr>
        <w:t xml:space="preserve"> при </w:t>
      </w:r>
      <w:proofErr w:type="spellStart"/>
      <w:r w:rsidRPr="00B97F5F">
        <w:rPr>
          <w:sz w:val="28"/>
          <w:szCs w:val="28"/>
        </w:rPr>
        <w:t>визначенні</w:t>
      </w:r>
      <w:proofErr w:type="spellEnd"/>
      <w:r w:rsidRPr="00B97F5F">
        <w:rPr>
          <w:sz w:val="28"/>
          <w:szCs w:val="28"/>
        </w:rPr>
        <w:t xml:space="preserve"> кворуму та при </w:t>
      </w:r>
      <w:proofErr w:type="spellStart"/>
      <w:r w:rsidRPr="00B97F5F">
        <w:rPr>
          <w:sz w:val="28"/>
          <w:szCs w:val="28"/>
        </w:rPr>
        <w:t>голосуванні</w:t>
      </w:r>
      <w:proofErr w:type="spellEnd"/>
      <w:r w:rsidRPr="00B97F5F">
        <w:rPr>
          <w:sz w:val="28"/>
          <w:szCs w:val="28"/>
        </w:rPr>
        <w:t xml:space="preserve"> в органах </w:t>
      </w:r>
      <w:proofErr w:type="spellStart"/>
      <w:r w:rsidRPr="00B97F5F">
        <w:rPr>
          <w:sz w:val="28"/>
          <w:szCs w:val="28"/>
        </w:rPr>
        <w:t>емітента</w:t>
      </w:r>
      <w:proofErr w:type="spellEnd"/>
      <w:r>
        <w:t>.</w:t>
      </w:r>
    </w:p>
    <w:p w:rsidR="00B97F5F" w:rsidRDefault="00B97F5F" w:rsidP="00B97F5F">
      <w:pPr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депозитарною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з депозитарною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рахунка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F5F">
        <w:rPr>
          <w:rStyle w:val="rvts0"/>
          <w:rFonts w:ascii="Times New Roman" w:hAnsi="Times New Roman" w:cs="Times New Roman"/>
          <w:sz w:val="28"/>
          <w:szCs w:val="28"/>
        </w:rPr>
        <w:t>паперах</w:t>
      </w:r>
      <w:proofErr w:type="spellEnd"/>
      <w:r w:rsidRPr="00B97F5F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B97F5F" w:rsidRDefault="00B97F5F" w:rsidP="00B97F5F">
      <w:pPr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Товариством обрано депозитарну установу ТОВ «Сумський фондовий центр» (адреса: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, вул.Супруна.26, тел.619-268)</w:t>
      </w:r>
    </w:p>
    <w:p w:rsidR="00B97F5F" w:rsidRDefault="00B97F5F" w:rsidP="00B97F5F">
      <w:pPr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B97F5F" w:rsidRDefault="00633E2F" w:rsidP="00633E2F">
      <w:pPr>
        <w:spacing w:after="0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 xml:space="preserve">        З повагою,</w:t>
      </w:r>
    </w:p>
    <w:p w:rsidR="00B97F5F" w:rsidRPr="00B97F5F" w:rsidRDefault="00A3492B" w:rsidP="00B97F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bookmarkStart w:id="1" w:name="_GoBack"/>
      <w:bookmarkEnd w:id="1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97F5F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Наглядова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рада </w:t>
      </w:r>
      <w:r w:rsidR="00B97F5F">
        <w:rPr>
          <w:rStyle w:val="rvts0"/>
          <w:rFonts w:ascii="Times New Roman" w:hAnsi="Times New Roman" w:cs="Times New Roman"/>
          <w:sz w:val="28"/>
          <w:szCs w:val="28"/>
          <w:lang w:val="uk-UA"/>
        </w:rPr>
        <w:t>ПАТ «</w:t>
      </w:r>
      <w:proofErr w:type="spellStart"/>
      <w:r w:rsidR="00B97F5F">
        <w:rPr>
          <w:rStyle w:val="rvts0"/>
          <w:rFonts w:ascii="Times New Roman" w:hAnsi="Times New Roman" w:cs="Times New Roman"/>
          <w:sz w:val="28"/>
          <w:szCs w:val="28"/>
          <w:lang w:val="uk-UA"/>
        </w:rPr>
        <w:t>Сумбуд</w:t>
      </w:r>
      <w:proofErr w:type="spellEnd"/>
      <w:r w:rsidR="00B97F5F">
        <w:rPr>
          <w:rStyle w:val="rvts0"/>
          <w:rFonts w:ascii="Times New Roman" w:hAnsi="Times New Roman" w:cs="Times New Roman"/>
          <w:sz w:val="28"/>
          <w:szCs w:val="28"/>
          <w:lang w:val="uk-UA"/>
        </w:rPr>
        <w:t>»</w:t>
      </w:r>
    </w:p>
    <w:sectPr w:rsidR="00B97F5F" w:rsidRPr="00B97F5F" w:rsidSect="00C3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5F"/>
    <w:rsid w:val="00221F0B"/>
    <w:rsid w:val="00633E2F"/>
    <w:rsid w:val="009C05B9"/>
    <w:rsid w:val="00A3492B"/>
    <w:rsid w:val="00B97F5F"/>
    <w:rsid w:val="00C3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B4106-B216-4B0F-8CF6-0C06CA3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B97F5F"/>
  </w:style>
  <w:style w:type="paragraph" w:styleId="a3">
    <w:name w:val="Balloon Text"/>
    <w:basedOn w:val="a"/>
    <w:link w:val="a4"/>
    <w:uiPriority w:val="99"/>
    <w:semiHidden/>
    <w:unhideWhenUsed/>
    <w:rsid w:val="009C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FD9C-99FB-42B3-A737-1CBB9935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2014-11-20T10:20:00Z</cp:lastPrinted>
  <dcterms:created xsi:type="dcterms:W3CDTF">2014-11-20T09:47:00Z</dcterms:created>
  <dcterms:modified xsi:type="dcterms:W3CDTF">2014-12-04T11:39:00Z</dcterms:modified>
</cp:coreProperties>
</file>